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三国文化源顺庆</w:t>
      </w:r>
    </w:p>
    <w:p>
      <w:r>
        <w:rPr>
          <w:rFonts w:ascii="宋体" w:hAnsi="宋体" w:eastAsia="宋体"/>
          <w:sz w:val="24"/>
        </w:rPr>
        <w:t>吴翟编著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三国文化源顺庆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南充历史文化旅游丛书编委会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本书出售、求购地址：https://www.jiaokey.com/book/detail/13336058.html</w:t>
      </w:r>
    </w:p>
    <w:p>
      <w:r>
        <w:t>更多相关图书推荐：https://www.jiaokey.com</w:t>
      </w:r>
    </w:p>
    <w:p>
      <w:r>
        <w:t>吴翟编著 其他作品：https://www.jiaokey.com/tag/吴翟编著.html</w:t>
      </w:r>
    </w:p>
    <w:p>
      <w:r>
        <w:t>南充历史文化旅游丛书编委会 出版图书：https://www.jiaokey.com/tag/南充历史文化旅游丛书编委会.html</w:t>
      </w:r>
    </w:p>
    <w:p>
      <w:r>
        <w:t>关键词搜索：https://www.jiaokey.com/tag/三国文化源顺庆.html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