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老年手工工艺教程</w:t>
      </w:r>
    </w:p>
    <w:p>
      <w:r>
        <w:rPr>
          <w:rFonts w:ascii="宋体" w:hAnsi="宋体" w:eastAsia="宋体"/>
          <w:sz w:val="24"/>
        </w:rPr>
        <w:t>上海老年教育工作小组办公室编；陈晓然，孙岗，丁国萍编著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老年手工工艺教程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上海老年教育工作小组办公室编；陈晓然，孙岗，丁国萍编著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本书出售、求购地址：https://www.jiaokey.com/book/detail/13335496.html</w:t>
      </w:r>
    </w:p>
    <w:p>
      <w:r>
        <w:t>更多相关图书推荐：https://www.jiaokey.com</w:t>
      </w:r>
    </w:p>
    <w:p>
      <w:r>
        <w:t>上海老年教育工作小组办公室编；陈晓然，孙岗，丁国萍编著 其他作品：https://www.jiaokey.com/tag/上海老年教育工作小组办公室编；陈晓然，孙岗，丁国萍编著.html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关键词搜索：https://www.jiaokey.com/tag/老年手工工艺教程.html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