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书名：全国司法职业教育十二五规划教材  行政法律原理与实务  第2版</w:t>
      </w:r>
    </w:p>
    <w:p>
      <w:r>
        <w:t>作者：叶群声主编；谢祥为，徐明江副主编</w:t>
      </w:r>
    </w:p>
    <w:p>
      <w:r>
        <w:t>出版社：北京：中国政法大学出版社</w:t>
      </w:r>
    </w:p>
    <w:p>
      <w:r>
        <w:t>出版日期：2013.06</w:t>
      </w:r>
    </w:p>
    <w:p>
      <w:r>
        <w:t>总页数：259</w:t>
      </w:r>
    </w:p>
    <w:p>
      <w:r>
        <w:t>更多请访问教客网: www.jiaokey.com</w:t>
      </w:r>
    </w:p>
    <w:p>
      <w:r>
        <w:t>全国司法职业教育十二五规划教材  行政法律原理与实务  第2版 评论地址：https://www.jiaokey.com/book/detail/13334470.html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