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统计软件应用案例  以SPSS为例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统计软件应用案例  以SPSS为例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本书出售、求购地址：https://www.jiaokey.com/book/detail/13334431.html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关键词搜索：https://www.jiaokey.com/tag/统计软件应用案例  以SPSS为例.html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