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三晋窑火  中国古代山西陶瓷特展</w:t>
      </w:r>
    </w:p>
    <w:p>
      <w:r>
        <w:rPr>
          <w:rFonts w:ascii="宋体" w:hAnsi="宋体" w:eastAsia="宋体"/>
          <w:sz w:val="24"/>
        </w:rPr>
        <w:t>晋中市文物局，介休市文物局，深圳望野博物馆编著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三晋窑火  中国古代山西陶瓷特展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晋中市文物局，介休市文物局，深圳望野博物馆编著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本书出售、求购地址：https://www.jiaokey.com/book/detail/13332668.html</w:t>
      </w:r>
    </w:p>
    <w:p>
      <w:r>
        <w:t>更多相关图书推荐：https://www.jiaokey.com</w:t>
      </w:r>
    </w:p>
    <w:p>
      <w:r>
        <w:t>晋中市文物局，介休市文物局，深圳望野博物馆编著 其他作品：https://www.jiaokey.com/tag/晋中市文物局，介休市文物局，深圳望野博物馆编著.html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关键词搜索：https://www.jiaokey.com/tag/三晋窑火  中国古代山西陶瓷特展.html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