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共和国首任总司令朱德战传</w:t>
      </w:r>
    </w:p>
    <w:p>
      <w:r>
        <w:rPr>
          <w:rFonts w:ascii="宋体" w:hAnsi="宋体" w:eastAsia="宋体"/>
          <w:sz w:val="24"/>
        </w:rPr>
        <w:t>肖思科著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共和国首任总司令朱德战传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肖思科著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北京：长城出版社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本书出售、求购地址：https://www.jiaokey.com/book/detail/13332359.html</w:t>
      </w:r>
    </w:p>
    <w:p>
      <w:r>
        <w:t>更多相关图书推荐：https://www.jiaokey.com</w:t>
      </w:r>
    </w:p>
    <w:p>
      <w:r>
        <w:t>肖思科著 其他作品：https://www.jiaokey.com/tag/肖思科著.html</w:t>
      </w:r>
    </w:p>
    <w:p>
      <w:r>
        <w:t>北京：长城出版社 出版图书：https://www.jiaokey.com/tag/北京：长城出版社.html</w:t>
      </w:r>
    </w:p>
    <w:p>
      <w:r>
        <w:t>关键词搜索：https://www.jiaokey.com/tag/共和国首任总司令朱德战传.html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