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商水年鉴  2009-2010</w:t>
      </w:r>
    </w:p>
    <w:p>
      <w:r>
        <w:rPr>
          <w:rFonts w:ascii="宋体" w:hAnsi="宋体" w:eastAsia="宋体"/>
          <w:sz w:val="24"/>
        </w:rPr>
        <w:t>商水县人民政府主办；商水县地方史志办公室编；赵鹏，李恒先（执行）主编；杨作为，郭会星，吴景鲜等副主编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商水年鉴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商水县人民政府主办；商水县地方史志办公室编；赵鹏，李恒先（执行）主编；杨作为，郭会星，吴景鲜等副主编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商水县人民政府；商水县地方史志办公室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本书出售、求购地址：https://www.jiaokey.com/book/detail/13331457.html</w:t>
      </w:r>
    </w:p>
    <w:p>
      <w:r>
        <w:t>更多相关图书推荐：https://www.jiaokey.com</w:t>
      </w:r>
    </w:p>
    <w:p>
      <w:r>
        <w:t>商水县人民政府主办；商水县地方史志办公室编；赵鹏，李恒先（执行）主编；杨作为，郭会星，吴景鲜等副主编 其他作品：https://www.jiaokey.com/tag/商水县人民政府主办；商水县地方史志办公室编；赵鹏，李恒先（执行）主编；杨作为，郭会星，吴景鲜等副主编.html</w:t>
      </w:r>
    </w:p>
    <w:p>
      <w:r>
        <w:t>商水县人民政府；商水县地方史志办公室 出版图书：https://www.jiaokey.com/tag/商水县人民政府；商水县地方史志办公室.html</w:t>
      </w:r>
    </w:p>
    <w:p>
      <w:r>
        <w:t>关键词搜索：https://www.jiaokey.com/tag/商水年鉴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