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中原唢呐</w:t>
      </w:r>
    </w:p>
    <w:p>
      <w:r>
        <w:rPr>
          <w:rFonts w:ascii="宋体" w:hAnsi="宋体" w:eastAsia="宋体"/>
          <w:sz w:val="24"/>
        </w:rPr>
        <w:t>郝玉岐编著；王洪应主编；董蓓，马书道副主编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中原唢呐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郝玉岐编著；王洪应主编；董蓓，马书道副主编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本书出售、求购地址：https://www.jiaokey.com/book/detail/13331413.html</w:t>
      </w:r>
    </w:p>
    <w:p>
      <w:r>
        <w:t>更多相关图书推荐：https://www.jiaokey.com</w:t>
      </w:r>
    </w:p>
    <w:p>
      <w:r>
        <w:t>郝玉岐编著；王洪应主编；董蓓，马书道副主编 其他作品：https://www.jiaokey.com/tag/郝玉岐编著；王洪应主编；董蓓，马书道副主编.html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关键词搜索：https://www.jiaokey.com/tag/中原唢呐.html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