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DSLR拍出好照片  主题摄影到后制技巧大全</w:t>
      </w:r>
    </w:p>
    <w:p>
      <w:r>
        <w:rPr>
          <w:rFonts w:ascii="宋体" w:hAnsi="宋体" w:eastAsia="宋体"/>
          <w:sz w:val="24"/>
        </w:rPr>
        <w:t>唯艺影响著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DSLR拍出好照片  主题摄影到后制技巧大全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唯艺影响著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本书出售、求购地址：https://www.jiaokey.com/book/detail/13330442.html</w:t>
      </w:r>
    </w:p>
    <w:p>
      <w:r>
        <w:t>更多相关图书推荐：https://www.jiaokey.com</w:t>
      </w:r>
    </w:p>
    <w:p>
      <w:r>
        <w:t>唯艺影响著 其他作品：https://www.jiaokey.com/tag/唯艺影响著.html</w:t>
      </w:r>
    </w:p>
    <w:p>
      <w:r>
        <w:t>电脑人文化 出版图书：https://www.jiaokey.com/tag/电脑人文化.html</w:t>
      </w:r>
    </w:p>
    <w:p>
      <w:r>
        <w:t>关键词搜索：https://www.jiaokey.com/tag/DSLR拍出好照片  主题摄影到后制技巧大全.html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