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那庙  那人  那情  纪念开封第七中学建校六十周年回忆录</w:t>
      </w:r>
    </w:p>
    <w:p>
      <w:r>
        <w:rPr>
          <w:rFonts w:ascii="宋体" w:hAnsi="宋体" w:eastAsia="宋体"/>
          <w:sz w:val="24"/>
        </w:rPr>
        <w:t>杨世栋，喻晋平主编；王葳，李振安，吉燕武等副主编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那庙  那人  那情  纪念开封第七中学建校六十周年回忆录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杨世栋，喻晋平主编；王葳，李振安，吉燕武等副主编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本书出售、求购地址：https://www.jiaokey.com/book/detail/13327955.html</w:t>
      </w:r>
    </w:p>
    <w:p>
      <w:r>
        <w:t>更多相关图书推荐：https://www.jiaokey.com</w:t>
      </w:r>
    </w:p>
    <w:p>
      <w:r>
        <w:t>杨世栋，喻晋平主编；王葳，李振安，吉燕武等副主编 其他作品：https://www.jiaokey.com/tag/杨世栋，喻晋平主编；王葳，李振安，吉燕武等副主编.html</w:t>
      </w:r>
    </w:p>
    <w:p>
      <w:r>
        <w:t>关键词搜索：https://www.jiaokey.com/tag/那庙  那人  那情  纪念开封第七中学建校六十周年回忆录.html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