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苗氏家谱</w:t>
      </w:r>
    </w:p>
    <w:p>
      <w:r>
        <w:rPr>
          <w:rFonts w:ascii="宋体" w:hAnsi="宋体" w:eastAsia="宋体"/>
          <w:sz w:val="24"/>
        </w:rPr>
        <w:t>苗子奇总主持；苗隆年，苗科昌，苗蔚年等编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苗子奇总主持；苗隆年，苗科昌，苗蔚年等编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本书出售、求购地址：https://www.jiaokey.com/book/detail/13327922.html</w:t>
      </w:r>
    </w:p>
    <w:p>
      <w:r>
        <w:t>更多相关图书推荐：https://www.jiaokey.com</w:t>
      </w:r>
    </w:p>
    <w:p>
      <w:r>
        <w:t>苗子奇总主持；苗隆年，苗科昌，苗蔚年等编 其他作品：https://www.jiaokey.com/tag/苗子奇总主持；苗隆年，苗科昌，苗蔚年等编.html</w:t>
      </w:r>
    </w:p>
    <w:p>
      <w:r>
        <w:t>关键词搜索：https://www.jiaokey.com/tag/苗氏家谱.html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