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橙色思辩  消防事业可持续发展探索与研究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橙色思辩  消防事业可持续发展探索与研究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本书出售、求购地址：https://www.jiaokey.com/book/detail/13327479.html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关键词搜索：https://www.jiaokey.com/tag/橙色思辩  消防事业可持续发展探索与研究.html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