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袁枚与沭阳</w:t>
      </w:r>
    </w:p>
    <w:p>
      <w:r>
        <w:rPr>
          <w:rFonts w:ascii="宋体" w:hAnsi="宋体" w:eastAsia="宋体"/>
          <w:sz w:val="24"/>
        </w:rPr>
        <w:t>韦泽洋，杨鹤高主编；张勇卫东，葛志山副主编；荣铁利，史永元，汪涛等编辑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袁枚与沭阳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韦泽洋，杨鹤高主编；张勇卫东，葛志山副主编；荣铁利，史永元，汪涛等编辑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本书出售、求购地址：https://www.jiaokey.com/book/detail/13327229.html</w:t>
      </w:r>
    </w:p>
    <w:p>
      <w:r>
        <w:t>更多相关图书推荐：https://www.jiaokey.com</w:t>
      </w:r>
    </w:p>
    <w:p>
      <w:r>
        <w:t>韦泽洋，杨鹤高主编；张勇卫东，葛志山副主编；荣铁利，史永元，汪涛等编辑 其他作品：https://www.jiaokey.com/tag/韦泽洋，杨鹤高主编；张勇卫东，葛志山副主编；荣铁利，史永元，汪涛等编辑.html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关键词搜索：https://www.jiaokey.com/tag/袁枚与沭阳.html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