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总体战  图文第二次世界大战史</w:t>
      </w:r>
    </w:p>
    <w:p>
      <w:r>
        <w:rPr>
          <w:rFonts w:ascii="宋体" w:hAnsi="宋体" w:eastAsia="宋体"/>
          <w:sz w:val="24"/>
        </w:rPr>
        <w:t>（美）欧文·布思（OwenBooth），（美）约翰·沃尔顿（JohnWalton）著；李东南，西风译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总体战  图文第二次世界大战史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（美）欧文·布思（OwenBooth），（美）约翰·沃尔顿（JohnWalton）著；李东南，西风译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本书出售、求购地址：https://www.jiaokey.com/book/detail/13327041.html</w:t>
      </w:r>
    </w:p>
    <w:p>
      <w:r>
        <w:t>更多相关图书推荐：https://www.jiaokey.com</w:t>
      </w:r>
    </w:p>
    <w:p>
      <w:r>
        <w:t>（美）欧文·布思（OwenBooth），（美）约翰·沃尔顿（JohnWalton）著；李东南，西风译 其他作品：https://www.jiaokey.com/tag/（美）欧文·布思（OwenBooth），（美）约翰·沃尔顿（JohnWalton）著；李东南，西风译.html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关键词搜索：https://www.jiaokey.com/tag/总体战  图文第二次世界大战史.html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