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高级篇  国小六  上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高级篇  国小六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本书出售、求购地址：https://www.jiaokey.com/book/detail/13324823.html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高级篇  国小六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