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中国古代奇文读本</w:t>
      </w:r>
    </w:p>
    <w:p>
      <w:r>
        <w:rPr>
          <w:rFonts w:ascii="宋体" w:hAnsi="宋体" w:eastAsia="宋体"/>
          <w:sz w:val="24"/>
        </w:rPr>
        <w:t>沙志诚，秦江，朱邦国，蒋汝勤主编；王德芬，唐洪屺，沈庆禄等编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沙志诚，秦江，朱邦国，蒋汝勤主编；王德芬，唐洪屺，沈庆禄等编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本书出售、求购地址：https://www.jiaokey.com/book/detail/13324348.html</w:t>
      </w:r>
    </w:p>
    <w:p>
      <w:r>
        <w:t>更多相关图书推荐：https://www.jiaokey.com</w:t>
      </w:r>
    </w:p>
    <w:p>
      <w:r>
        <w:t>沙志诚，秦江，朱邦国，蒋汝勤主编；王德芬，唐洪屺，沈庆禄等编 其他作品：https://www.jiaokey.com/tag/沙志诚，秦江，朱邦国，蒋汝勤主编；王德芬，唐洪屺，沈庆禄等编.html</w:t>
      </w:r>
    </w:p>
    <w:p>
      <w:r>
        <w:t>香港金陵书社 出版图书：https://www.jiaokey.com/tag/香港金陵书社.html</w:t>
      </w:r>
    </w:p>
    <w:p>
      <w:r>
        <w:t>关键词搜索：https://www.jiaokey.com/tag/中国古代奇文读本.html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