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38  1939  第20卷  第1－12期  1940  第21卷  第1－12期  1941  第22卷  第1－12期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38  1939  第20卷  第1－12期  1940  第21卷  第1－12期  1941  第22卷  第1－12期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38  1939  第20卷  第1－12期  1940  第21卷  第1－12期  1941  第22卷  第1－12期.html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