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书名：河洛精蕴</w:t>
      </w:r>
    </w:p>
    <w:p>
      <w:r>
        <w:t>作者：（清）江永著；冯雷益整理</w:t>
      </w:r>
    </w:p>
    <w:p>
      <w:r>
        <w:t>出版社：北京：九州出版社</w:t>
      </w:r>
    </w:p>
    <w:p>
      <w:r>
        <w:t>出版日期：2011.07</w:t>
      </w:r>
    </w:p>
    <w:p>
      <w:r>
        <w:t>总页数：268</w:t>
      </w:r>
    </w:p>
    <w:p>
      <w:r>
        <w:t>更多请访问教客网: www.jiaokey.com</w:t>
      </w:r>
    </w:p>
    <w:p>
      <w:r>
        <w:t>河洛精蕴 评论地址：https://www.jiaokey.com/book/detail/13324183.html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