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伦理学与教育政策</w:t>
      </w:r>
    </w:p>
    <w:p>
      <w:r>
        <w:rPr>
          <w:rFonts w:ascii="宋体" w:hAnsi="宋体" w:eastAsia="宋体"/>
          <w:sz w:val="24"/>
        </w:rPr>
        <w:t>（美）肯尼思·A.斯特赖克（KENNETH A.STRIKE），（加）基兰·伊根（KIERAN EGAN）主编；刘世清，李云星等译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伦理学与教育政策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（美）肯尼思·A.斯特赖克（KENNETH A.STRIKE），（加）基兰·伊根（KIERAN EGAN）主编；刘世清，李云星等译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本书出售、求购地址：https://www.jiaokey.com/book/detail/13323424.html</w:t>
      </w:r>
    </w:p>
    <w:p>
      <w:r>
        <w:t>更多相关图书推荐：https://www.jiaokey.com</w:t>
      </w:r>
    </w:p>
    <w:p>
      <w:r>
        <w:t>（美）肯尼思·A.斯特赖克（KENNETH A.STRIKE），（加）基兰·伊根（KIERAN EGAN）主编；刘世清，李云星等译 其他作品：https://www.jiaokey.com/tag/（美）肯尼思·A.斯特赖克（KENNETH A.STRIKE），（加）基兰·伊根（KIERAN EGAN）主编；刘世清，李云星等译.html</w:t>
      </w:r>
    </w:p>
    <w:p>
      <w:r>
        <w:t>北京大学出版社 出版图书：https://www.jiaokey.com/tag/北京大学出版社.html</w:t>
      </w:r>
    </w:p>
    <w:p>
      <w:r>
        <w:t>关键词搜索：https://www.jiaokey.com/tag/伦理学与教育政策.html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