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书名：与邬达克同时代  上海百年租界建筑解读</w:t>
      </w:r>
    </w:p>
    <w:p>
      <w:r>
        <w:t>作者：王唯铭著</w:t>
      </w:r>
    </w:p>
    <w:p>
      <w:r>
        <w:t>出版社：上海：上海人民出版社</w:t>
      </w:r>
    </w:p>
    <w:p>
      <w:r>
        <w:t>出版日期：2013.07</w:t>
      </w:r>
    </w:p>
    <w:p>
      <w:r>
        <w:t>总页数：302</w:t>
      </w:r>
    </w:p>
    <w:p>
      <w:r>
        <w:t>更多请访问教客网: www.jiaokey.com</w:t>
      </w:r>
    </w:p>
    <w:p>
      <w:r>
        <w:t>与邬达克同时代  上海百年租界建筑解读 评论地址：https://www.jiaokey.com/book/detail/13322970.html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