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周口姓氏文化  14  白姓</w:t>
      </w:r>
    </w:p>
    <w:p>
      <w:r>
        <w:rPr>
          <w:rFonts w:ascii="宋体" w:hAnsi="宋体" w:eastAsia="宋体"/>
          <w:sz w:val="24"/>
        </w:rPr>
        <w:t>白保迎编著；皇甫有风主编；白保迎，黄伯成，赵静庵等副主编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周口姓氏文化  14  白姓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白保迎编著；皇甫有风主编；白保迎，黄伯成，赵静庵等副主编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本书出售、求购地址：https://www.jiaokey.com/book/detail/13322475.html</w:t>
      </w:r>
    </w:p>
    <w:p>
      <w:r>
        <w:t>更多相关图书推荐：https://www.jiaokey.com</w:t>
      </w:r>
    </w:p>
    <w:p>
      <w:r>
        <w:t>白保迎编著；皇甫有风主编；白保迎，黄伯成，赵静庵等副主编 其他作品：https://www.jiaokey.com/tag/白保迎编著；皇甫有风主编；白保迎，黄伯成，赵静庵等副主编.html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关键词搜索：https://www.jiaokey.com/tag/周口姓氏文化  14  白姓.html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