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闽海雄杰  陈亨源与长乐革命斗争</w:t>
      </w:r>
    </w:p>
    <w:p>
      <w:r>
        <w:rPr>
          <w:rFonts w:ascii="宋体" w:hAnsi="宋体" w:eastAsia="宋体"/>
          <w:sz w:val="24"/>
        </w:rPr>
        <w:t>郑忠南，郑师友，郑韬编著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闽海雄杰  陈亨源与长乐革命斗争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郑忠南，郑师友，郑韬编著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中共长乐市委党史研究室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本书出售、求购地址：https://www.jiaokey.com/book/detail/13322389.html</w:t>
      </w:r>
    </w:p>
    <w:p>
      <w:r>
        <w:t>更多相关图书推荐：https://www.jiaokey.com</w:t>
      </w:r>
    </w:p>
    <w:p>
      <w:r>
        <w:t>郑忠南，郑师友，郑韬编著 其他作品：https://www.jiaokey.com/tag/郑忠南，郑师友，郑韬编著.html</w:t>
      </w:r>
    </w:p>
    <w:p>
      <w:r>
        <w:t>中共长乐市委党史研究室 出版图书：https://www.jiaokey.com/tag/中共长乐市委党史研究室.html</w:t>
      </w:r>
    </w:p>
    <w:p>
      <w:r>
        <w:t>关键词搜索：https://www.jiaokey.com/tag/闽海雄杰  陈亨源与长乐革命斗争.html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