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临床生化检验诊断学  下</w:t>
      </w:r>
    </w:p>
    <w:p>
      <w:r>
        <w:rPr>
          <w:rFonts w:ascii="宋体" w:hAnsi="宋体" w:eastAsia="宋体"/>
          <w:sz w:val="24"/>
        </w:rPr>
        <w:t>张秀明，黄宪章，曾方银，刘忠民主编；姜旭淦，石凌波，徐宁副主编；万泽民，王前，王琰等编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临床生化检验诊断学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张秀明，黄宪章，曾方银，刘忠民主编；姜旭淦，石凌波，徐宁副主编；万泽民，王前，王琰等编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本书出售、求购地址：https://www.jiaokey.com/book/detail/13321906.html</w:t>
      </w:r>
    </w:p>
    <w:p>
      <w:r>
        <w:t>更多相关图书推荐：https://www.jiaokey.com</w:t>
      </w:r>
    </w:p>
    <w:p>
      <w:r>
        <w:t>张秀明，黄宪章，曾方银，刘忠民主编；姜旭淦，石凌波，徐宁副主编；万泽民，王前，王琰等编 其他作品：https://www.jiaokey.com/tag/张秀明，黄宪章，曾方银，刘忠民主编；姜旭淦，石凌波，徐宁副主编；万泽民，王前，王琰等编.html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关键词搜索：https://www.jiaokey.com/tag/临床生化检验诊断学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