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书名：此生，做这样一个女子  睿智与大气完美融合的修习课</w:t>
      </w:r>
    </w:p>
    <w:p>
      <w:r>
        <w:t>作者：安若瑶编</w:t>
      </w:r>
    </w:p>
    <w:p>
      <w:r>
        <w:t>出版社：北京：中国华侨出版社</w:t>
      </w:r>
    </w:p>
    <w:p>
      <w:r>
        <w:t>出版日期：2013.08</w:t>
      </w:r>
    </w:p>
    <w:p>
      <w:r>
        <w:t>总页数：239</w:t>
      </w:r>
    </w:p>
    <w:p>
      <w:r>
        <w:t>更多请访问教客网: www.jiaokey.com</w:t>
      </w:r>
    </w:p>
    <w:p>
      <w:r>
        <w:t>此生，做这样一个女子  睿智与大气完美融合的修习课 评论地址：https://www.jiaokey.com/book/detail/13321655.html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