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书名：中华学人丛书  中国学术之近代命运</w:t>
      </w:r>
    </w:p>
    <w:p>
      <w:r>
        <w:t>作者：刘巍著</w:t>
      </w:r>
    </w:p>
    <w:p>
      <w:r>
        <w:t>出版社：北京：北京师范大学出版社</w:t>
      </w:r>
    </w:p>
    <w:p>
      <w:r>
        <w:t>出版日期：2013.06</w:t>
      </w:r>
    </w:p>
    <w:p>
      <w:r>
        <w:t>总页数：378</w:t>
      </w:r>
    </w:p>
    <w:p>
      <w:r>
        <w:t>更多请访问教客网: www.jiaokey.com</w:t>
      </w:r>
    </w:p>
    <w:p>
      <w:r>
        <w:t>中华学人丛书  中国学术之近代命运 评论地址：https://www.jiaokey.com/book/detail/13321653.html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