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世界各国革命史略</w:t>
      </w:r>
    </w:p>
    <w:p>
      <w:r>
        <w:rPr>
          <w:rFonts w:ascii="宋体" w:hAnsi="宋体" w:eastAsia="宋体"/>
          <w:sz w:val="24"/>
        </w:rPr>
        <w:t>邵元冲讲演，袁同畴笔记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世界各国革命史略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邵元冲讲演，袁同畴笔记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本书出售、求购地址：https://www.jiaokey.com/book/detail/13321012.html</w:t>
      </w:r>
    </w:p>
    <w:p>
      <w:r>
        <w:t>更多相关图书推荐：https://www.jiaokey.com</w:t>
      </w:r>
    </w:p>
    <w:p>
      <w:r>
        <w:t>邵元冲讲演，袁同畴笔记 其他作品：https://www.jiaokey.com/tag/邵元冲讲演，袁同畴笔记.html</w:t>
      </w:r>
    </w:p>
    <w:p>
      <w:r>
        <w:t>三民书店 出版图书：https://www.jiaokey.com/tag/三民书店.html</w:t>
      </w:r>
    </w:p>
    <w:p>
      <w:r>
        <w:t>关键词搜索：https://www.jiaokey.com/tag/世界各国革命史略.html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