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最近统合外国地理</w:t>
      </w:r>
    </w:p>
    <w:p>
      <w:r>
        <w:rPr>
          <w:rFonts w:ascii="宋体" w:hAnsi="宋体" w:eastAsia="宋体"/>
          <w:sz w:val="24"/>
        </w:rPr>
        <w:t>山上万次郎著；谷钟秀译编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最近统合外国地理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山上万次郎著；谷钟秀译编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河北译书社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本书出售、求购地址：https://www.jiaokey.com/book/detail/13320849.html</w:t>
      </w:r>
    </w:p>
    <w:p>
      <w:r>
        <w:t>更多相关图书推荐：https://www.jiaokey.com</w:t>
      </w:r>
    </w:p>
    <w:p>
      <w:r>
        <w:t>山上万次郎著；谷钟秀译编 其他作品：https://www.jiaokey.com/tag/山上万次郎著；谷钟秀译编.html</w:t>
      </w:r>
    </w:p>
    <w:p>
      <w:r>
        <w:t>河北译书社 出版图书：https://www.jiaokey.com/tag/河北译书社.html</w:t>
      </w:r>
    </w:p>
    <w:p>
      <w:r>
        <w:t>关键词搜索：https://www.jiaokey.com/tag/最近统合外国地理.html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