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概率论与数理统计同步解析</w:t>
      </w:r>
    </w:p>
    <w:p>
      <w:r>
        <w:rPr>
          <w:rFonts w:ascii="宋体" w:hAnsi="宋体" w:eastAsia="宋体"/>
          <w:sz w:val="24"/>
        </w:rPr>
        <w:t>康健主编；赵峥嵘，毕秀国，于加武等副主编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概率论与数理统计同步解析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康健主编；赵峥嵘，毕秀国，于加武等副主编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本书出售、求购地址：https://www.jiaokey.com/book/detail/13320313.html</w:t>
      </w:r>
    </w:p>
    <w:p>
      <w:r>
        <w:t>更多相关图书推荐：https://www.jiaokey.com</w:t>
      </w:r>
    </w:p>
    <w:p>
      <w:r>
        <w:t>康健主编；赵峥嵘，毕秀国，于加武等副主编 其他作品：https://www.jiaokey.com/tag/康健主编；赵峥嵘，毕秀国，于加武等副主编.html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关键词搜索：https://www.jiaokey.com/tag/经济数学  概率论与数理统计同步解析.html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