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书名：行政问责制的伦理基础  公务员忠诚义务研究</w:t>
      </w:r>
    </w:p>
    <w:p>
      <w:r>
        <w:t>作者：姜裕富著</w:t>
      </w:r>
    </w:p>
    <w:p>
      <w:r>
        <w:t>出版社：杭州：浙江大学出版社</w:t>
      </w:r>
    </w:p>
    <w:p>
      <w:r>
        <w:t>出版日期：2013.06</w:t>
      </w:r>
    </w:p>
    <w:p>
      <w:r>
        <w:t>总页数：275</w:t>
      </w:r>
    </w:p>
    <w:p>
      <w:r>
        <w:t>更多请访问教客网: www.jiaokey.com</w:t>
      </w:r>
    </w:p>
    <w:p>
      <w:r>
        <w:t>行政问责制的伦理基础  公务员忠诚义务研究 评论地址：https://www.jiaokey.com/book/detail/13320054.html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