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蛋白质物理  第4版</w:t>
      </w:r>
    </w:p>
    <w:p>
      <w:r>
        <w:rPr>
          <w:rFonts w:ascii="宋体" w:hAnsi="宋体" w:eastAsia="宋体"/>
          <w:sz w:val="24"/>
        </w:rPr>
        <w:t>（俄）A.V.芬克尔施泰因（AlexeiV.Finkelstein），（俄）O.B.普季岑（OlegB.Ptitsyn）著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蛋白质物理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（俄）A.V.芬克尔施泰因（AlexeiV.Finkelstein），（俄）O.B.普季岑（OlegB.Ptitsyn）著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本书出售、求购地址：https://www.jiaokey.com/book/detail/13319918.html</w:t>
      </w:r>
    </w:p>
    <w:p>
      <w:r>
        <w:t>更多相关图书推荐：https://www.jiaokey.com</w:t>
      </w:r>
    </w:p>
    <w:p>
      <w:r>
        <w:t>（俄）A.V.芬克尔施泰因（AlexeiV.Finkelstein），（俄）O.B.普季岑（OlegB.Ptitsyn）著 其他作品：https://www.jiaokey.com/tag/（俄）A.V.芬克尔施泰因（AlexeiV.Finkelstein），（俄）O.B.普季岑（OlegB.Ptitsyn）著.html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关键词搜索：https://www.jiaokey.com/tag/蛋白质物理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