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书名：试论郑州褐土水分状况与供肥关系</w:t>
      </w:r>
    </w:p>
    <w:p>
      <w:r>
        <w:t>作者：周守明，阎彬著</w:t>
      </w:r>
    </w:p>
    <w:p>
      <w:r>
        <w:t>出版社：河南科学院地理研究所,1980.12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试论郑州褐土水分状况与供肥关系 评论地址：https://www.jiaokey.com/book/detail/13319182.html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