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欧洲古典装帧工艺</w:t>
      </w:r>
    </w:p>
    <w:p>
      <w:r>
        <w:rPr>
          <w:rFonts w:ascii="宋体" w:hAnsi="宋体" w:eastAsia="宋体"/>
          <w:sz w:val="24"/>
        </w:rPr>
        <w:t>乔瑟夫·坎伯拉斯（JOSEP CAMBRAS）作；于宥均翻译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欧洲古典装帧工艺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乔瑟夫·坎伯拉斯（JOSEP CAMBRAS）作；于宥均翻译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枫书坊文化出版社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本书出售、求购地址：https://www.jiaokey.com/book/detail/13318892.html</w:t>
      </w:r>
    </w:p>
    <w:p>
      <w:r>
        <w:t>更多相关图书推荐：https://www.jiaokey.com</w:t>
      </w:r>
    </w:p>
    <w:p>
      <w:r>
        <w:t>乔瑟夫·坎伯拉斯（JOSEP CAMBRAS）作；于宥均翻译 其他作品：https://www.jiaokey.com/tag/乔瑟夫·坎伯拉斯（JOSEP CAMBRAS）作；于宥均翻译.html</w:t>
      </w:r>
    </w:p>
    <w:p>
      <w:r>
        <w:t>枫书坊文化出版社 出版图书：https://www.jiaokey.com/tag/枫书坊文化出版社.html</w:t>
      </w:r>
    </w:p>
    <w:p>
      <w:r>
        <w:t>关键词搜索：https://www.jiaokey.com/tag/欧洲古典装帧工艺.html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