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汉文全译本  1</w:t>
      </w:r>
    </w:p>
    <w:p>
      <w:r>
        <w:rPr>
          <w:rFonts w:ascii="宋体" w:hAnsi="宋体" w:eastAsia="宋体"/>
          <w:sz w:val="24"/>
        </w:rPr>
        <w:t>黑勒，丁师浩译；浩·巴岱校订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汉文全译本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黑勒，丁师浩译；浩·巴岱校订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本书出售、求购地址：https://www.jiaokey.com/book/detail/13318696.html</w:t>
      </w:r>
    </w:p>
    <w:p>
      <w:r>
        <w:t>更多相关图书推荐：https://www.jiaokey.com</w:t>
      </w:r>
    </w:p>
    <w:p>
      <w:r>
        <w:t>黑勒，丁师浩译；浩·巴岱校订 其他作品：https://www.jiaokey.com/tag/黑勒，丁师浩译；浩·巴岱校订.html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关键词搜索：https://www.jiaokey.com/tag/江格尔  汉文全译本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