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书名：到新农村建设第一线锻炼成才</w:t>
      </w:r>
    </w:p>
    <w:p>
      <w:r>
        <w:t>作者：江苏选拔千名大学生到经济薄弱村任职工作领导小组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到新农村建设第一线锻炼成才 评论地址：https://www.jiaokey.com/book/detail/13318535.html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