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回归原创之思  “象思维”视野下的中国智慧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回归原创之思  “象思维”视野下的中国智慧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本书出售、求购地址：https://www.jiaokey.com/book/detail/13318092.html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关键词搜索：https://www.jiaokey.com/tag/回归原创之思  “象思维”视野下的中国智慧.html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