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书名：我国农业资本配置效率测度与区域差异研究</w:t>
      </w:r>
    </w:p>
    <w:p>
      <w:r>
        <w:t>作者：薛薇编</w:t>
      </w:r>
    </w:p>
    <w:p>
      <w:r>
        <w:t>出版社：成都：西南交通大学出版社</w:t>
      </w:r>
    </w:p>
    <w:p>
      <w:r>
        <w:t>出版日期：2013.05</w:t>
      </w:r>
    </w:p>
    <w:p>
      <w:r>
        <w:t>总页数：183</w:t>
      </w:r>
    </w:p>
    <w:p>
      <w:r>
        <w:t>更多请访问教客网: www.jiaokey.com</w:t>
      </w:r>
    </w:p>
    <w:p>
      <w:r>
        <w:t>我国农业资本配置效率测度与区域差异研究 评论地址：https://www.jiaokey.com/book/detail/13317511.html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