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中观精要  龙树心庄严</w:t>
      </w:r>
    </w:p>
    <w:p>
      <w:r>
        <w:rPr>
          <w:rFonts w:ascii="宋体" w:hAnsi="宋体" w:eastAsia="宋体"/>
          <w:sz w:val="24"/>
        </w:rPr>
        <w:t>根敦群培讲述；达瓦桑波整理；白玛旺杰翻译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中观精要  龙树心庄严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根敦群培讲述；达瓦桑波整理；白玛旺杰翻译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本书出售、求购地址：https://www.jiaokey.com/book/detail/13317501.html</w:t>
      </w:r>
    </w:p>
    <w:p>
      <w:r>
        <w:t>更多相关图书推荐：https://www.jiaokey.com</w:t>
      </w:r>
    </w:p>
    <w:p>
      <w:r>
        <w:t>根敦群培讲述；达瓦桑波整理；白玛旺杰翻译 其他作品：https://www.jiaokey.com/tag/根敦群培讲述；达瓦桑波整理；白玛旺杰翻译.html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关键词搜索：https://www.jiaokey.com/tag/中观精要  龙树心庄严.html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