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跻身中原崛起第一梯队  三门峡市保持共产党员先进性教育暨“三好一强”活动纪实  义马市卷</w:t>
      </w:r>
    </w:p>
    <w:p>
      <w:r>
        <w:rPr>
          <w:rFonts w:ascii="宋体" w:hAnsi="宋体" w:eastAsia="宋体"/>
          <w:sz w:val="24"/>
        </w:rPr>
        <w:t>三门峡市社科联编；赵团欣主编；张桂珠，黄辉副主编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跻身中原崛起第一梯队  三门峡市保持共产党员先进性教育暨“三好一强”活动纪实  义马市卷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三门峡市社科联编；赵团欣主编；张桂珠，黄辉副主编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三门峡市社科联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本书出售、求购地址：https://www.jiaokey.com/book/detail/13317282.html</w:t>
      </w:r>
    </w:p>
    <w:p>
      <w:r>
        <w:t>更多相关图书推荐：https://www.jiaokey.com</w:t>
      </w:r>
    </w:p>
    <w:p>
      <w:r>
        <w:t>三门峡市社科联编；赵团欣主编；张桂珠，黄辉副主编 其他作品：https://www.jiaokey.com/tag/三门峡市社科联编；赵团欣主编；张桂珠，黄辉副主编.html</w:t>
      </w:r>
    </w:p>
    <w:p>
      <w:r>
        <w:t>三门峡市社科联 出版图书：https://www.jiaokey.com/tag/三门峡市社科联.html</w:t>
      </w:r>
    </w:p>
    <w:p>
      <w:r>
        <w:t>关键词搜索：https://www.jiaokey.com/tag/跻身中原崛起第一梯队  三门峡市保持共产党员先进性教育暨“三好一强”活动纪实  义马市卷.html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