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黄金叶  河南省著名书画家作品邀请展  庆祝中华人民共和国建国六十周年</w:t>
      </w:r>
    </w:p>
    <w:p>
      <w:r>
        <w:rPr>
          <w:rFonts w:ascii="宋体" w:hAnsi="宋体" w:eastAsia="宋体"/>
          <w:sz w:val="24"/>
        </w:rPr>
        <w:t>河南中烟郑州卷烟厂，河南省华侨书画院主办；魏平建，沈钊昌主编；丁汝昌，赵国敏副主编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黄金叶  河南省著名书画家作品邀请展  庆祝中华人民共和国建国六十周年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河南中烟郑州卷烟厂，河南省华侨书画院主办；魏平建，沈钊昌主编；丁汝昌，赵国敏副主编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河南中烟郑州卷烟厂；河南省华侨书画院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本书出售、求购地址：https://www.jiaokey.com/book/detail/13317185.html</w:t>
      </w:r>
    </w:p>
    <w:p>
      <w:r>
        <w:t>更多相关图书推荐：https://www.jiaokey.com</w:t>
      </w:r>
    </w:p>
    <w:p>
      <w:r>
        <w:t>河南中烟郑州卷烟厂，河南省华侨书画院主办；魏平建，沈钊昌主编；丁汝昌，赵国敏副主编 其他作品：https://www.jiaokey.com/tag/河南中烟郑州卷烟厂，河南省华侨书画院主办；魏平建，沈钊昌主编；丁汝昌，赵国敏副主编.html</w:t>
      </w:r>
    </w:p>
    <w:p>
      <w:r>
        <w:t>河南中烟郑州卷烟厂；河南省华侨书画院 出版图书：https://www.jiaokey.com/tag/河南中烟郑州卷烟厂；河南省华侨书画院.html</w:t>
      </w:r>
    </w:p>
    <w:p>
      <w:r>
        <w:t>关键词搜索：https://www.jiaokey.com/tag/黄金叶  河南省著名书画家作品邀请展  庆祝中华人民共和国建国六十周年.html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