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和谐颂  首届全国老年书画邀请赛暨全国书画家作品选</w:t>
      </w:r>
    </w:p>
    <w:p>
      <w:r>
        <w:rPr>
          <w:rFonts w:ascii="宋体" w:hAnsi="宋体" w:eastAsia="宋体"/>
          <w:sz w:val="24"/>
        </w:rPr>
        <w:t>“和谐颂”首届全国老年书画邀请赛暨全国书画家作品展组委会编；葛纪谦主编；王际鑫，聂道春，翟本宽等副主编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和谐颂  首届全国老年书画邀请赛暨全国书画家作品选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“和谐颂”首届全国老年书画邀请赛暨全国书画家作品展组委会编；葛纪谦主编；王际鑫，聂道春，翟本宽等副主编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河南省老年书画院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本书出售、求购地址：https://www.jiaokey.com/book/detail/13317178.html</w:t>
      </w:r>
    </w:p>
    <w:p>
      <w:r>
        <w:t>更多相关图书推荐：https://www.jiaokey.com</w:t>
      </w:r>
    </w:p>
    <w:p>
      <w:r>
        <w:t>“和谐颂”首届全国老年书画邀请赛暨全国书画家作品展组委会编；葛纪谦主编；王际鑫，聂道春，翟本宽等副主编 其他作品：https://www.jiaokey.com/tag/“和谐颂”首届全国老年书画邀请赛暨全国书画家作品展组委会编；葛纪谦主编；王际鑫，聂道春，翟本宽等副主编.html</w:t>
      </w:r>
    </w:p>
    <w:p>
      <w:r>
        <w:t>河南省老年书画院 出版图书：https://www.jiaokey.com/tag/河南省老年书画院.html</w:t>
      </w:r>
    </w:p>
    <w:p>
      <w:r>
        <w:t>关键词搜索：https://www.jiaokey.com/tag/和谐颂  首届全国老年书画邀请赛暨全国书画家作品选.html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