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书名：河南方迪翰隆2011迎春书画拍卖会  现代书画专场</w:t>
      </w:r>
    </w:p>
    <w:p>
      <w:r>
        <w:t>作者：河南&lt;font color=Red&gt;翰&lt;/font&gt;隆拍卖有限公司编</w:t>
      </w:r>
    </w:p>
    <w:p>
      <w:r>
        <w:t>出版社：河南翰隆拍卖有限公司,2011.01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河南方迪翰隆2011迎春书画拍卖会  现代书画专场 评论地址：https://www.jiaokey.com/book/detail/13317171.html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