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书名：城市安阳  城管执法精细化管理工作法</w:t>
      </w:r>
    </w:p>
    <w:p>
      <w:r>
        <w:t>作者：倪豫州主编；王金涛，王卫，王祖荣等副主编</w:t>
      </w:r>
    </w:p>
    <w:p>
      <w:r>
        <w:t>出版社：安阳市城市管理行政执法局</w:t>
      </w:r>
    </w:p>
    <w:p>
      <w:r>
        <w:t>出版日期：2007.09</w:t>
      </w:r>
    </w:p>
    <w:p>
      <w:r>
        <w:t>总页数：522</w:t>
      </w:r>
    </w:p>
    <w:p>
      <w:r>
        <w:t>更多请访问教客网: www.jiaokey.com</w:t>
      </w:r>
    </w:p>
    <w:p>
      <w:r>
        <w:t>城市安阳  城管执法精细化管理工作法 评论地址：https://www.jiaokey.com/book/detail/13317054.html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