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河南省工程勘察设计单位体制改革实录  上  政府关于体制改革的政策文件与行业协会跟踪服务的资料信息卷</w:t>
      </w:r>
    </w:p>
    <w:p>
      <w:r>
        <w:rPr>
          <w:rFonts w:ascii="宋体" w:hAnsi="宋体" w:eastAsia="宋体"/>
          <w:sz w:val="24"/>
        </w:rPr>
        <w:t>河南省勘察设计协会编；林效森主编；彭海兴，李军战副主编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河南省工程勘察设计单位体制改革实录  上  政府关于体制改革的政策文件与行业协会跟踪服务的资料信息卷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河南省勘察设计协会编；林效森主编；彭海兴，李军战副主编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河南省勘察设计协会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本书出售、求购地址：https://www.jiaokey.com/book/detail/13317036.html</w:t>
      </w:r>
    </w:p>
    <w:p>
      <w:r>
        <w:t>更多相关图书推荐：https://www.jiaokey.com</w:t>
      </w:r>
    </w:p>
    <w:p>
      <w:r>
        <w:t>河南省勘察设计协会编；林效森主编；彭海兴，李军战副主编 其他作品：https://www.jiaokey.com/tag/河南省勘察设计协会编；林效森主编；彭海兴，李军战副主编.html</w:t>
      </w:r>
    </w:p>
    <w:p>
      <w:r>
        <w:t>河南省勘察设计协会 出版图书：https://www.jiaokey.com/tag/河南省勘察设计协会.html</w:t>
      </w:r>
    </w:p>
    <w:p>
      <w:r>
        <w:t>关键词搜索：https://www.jiaokey.com/tag/河南省工程勘察设计单位体制改革实录  上  政府关于体制改革的政策文件与行业协会跟踪服务的资料信息卷.html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