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河南省第二届大学生艺术展演活动优秀艺术作品集</w:t>
      </w:r>
    </w:p>
    <w:p>
      <w:r>
        <w:rPr>
          <w:rFonts w:ascii="宋体" w:hAnsi="宋体" w:eastAsia="宋体"/>
          <w:sz w:val="24"/>
        </w:rPr>
        <w:t>蒋笃运，崔炳建主编；袁巨之，王彦发，赵振乾等副主编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河南省第二届大学生艺术展演活动优秀艺术作品集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蒋笃运，崔炳建主编；袁巨之，王彦发，赵振乾等副主编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本书出售、求购地址：https://www.jiaokey.com/book/detail/13316922.html</w:t>
      </w:r>
    </w:p>
    <w:p>
      <w:r>
        <w:t>更多相关图书推荐：https://www.jiaokey.com</w:t>
      </w:r>
    </w:p>
    <w:p>
      <w:r>
        <w:t>蒋笃运，崔炳建主编；袁巨之，王彦发，赵振乾等副主编 其他作品：https://www.jiaokey.com/tag/蒋笃运，崔炳建主编；袁巨之，王彦发，赵振乾等副主编.html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关键词搜索：https://www.jiaokey.com/tag/河南省第二届大学生艺术展演活动优秀艺术作品集.html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