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书名：敦煌史事艺文编年</w:t>
      </w:r>
    </w:p>
    <w:p>
      <w:r>
        <w:t>作者：魏锦萍，张仲编著</w:t>
      </w:r>
    </w:p>
    <w:p>
      <w:r>
        <w:t>出版社：兰州：甘肃文化出版社</w:t>
      </w:r>
    </w:p>
    <w:p>
      <w:r>
        <w:t>出版日期：2012.07</w:t>
      </w:r>
    </w:p>
    <w:p>
      <w:r>
        <w:t>总页数：379</w:t>
      </w:r>
    </w:p>
    <w:p>
      <w:r>
        <w:t>更多请访问教客网: www.jiaokey.com</w:t>
      </w:r>
    </w:p>
    <w:p>
      <w:r>
        <w:t>敦煌史事艺文编年 评论地址：https://www.jiaokey.com/book/detail/13316343.html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