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金银器玻璃器  1</w:t>
      </w:r>
    </w:p>
    <w:p>
      <w:r>
        <w:rPr>
          <w:rFonts w:ascii="宋体" w:hAnsi="宋体" w:eastAsia="宋体"/>
          <w:sz w:val="24"/>
        </w:rPr>
        <w:t>金维诺总主编；齐东方卷主编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金银器玻璃器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金维诺总主编；齐东方卷主编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美术-作品综合集-中国-古代-玻璃器皿-图集-金银器（考古）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本书出售、求购地址：https://www.jiaokey.com/book/detail/13316000.html</w:t>
      </w:r>
    </w:p>
    <w:p>
      <w:r>
        <w:t>更多相关图书推荐：https://www.jiaokey.com</w:t>
      </w:r>
    </w:p>
    <w:p>
      <w:r>
        <w:t>金维诺总主编；齐东方卷主编 其他作品：https://www.jiaokey.com/tag/金维诺总主编；齐东方卷主编.html</w:t>
      </w:r>
    </w:p>
    <w:p>
      <w:r>
        <w:t>关键词搜索：https://www.jiaokey.com/tag/美术-作品综合集-中国-古代-玻璃器皿-图集-金银器（考古）.html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