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书名：河南农业综合开发  2000-2002</w:t>
      </w:r>
    </w:p>
    <w:p>
      <w:r>
        <w:t>作者：河南省农业综合开发领导小组办公室编；井剑国主编；汪继章执行主编</w:t>
      </w:r>
    </w:p>
    <w:p>
      <w:r>
        <w:t>出版社：河南省农业综合开发领导小组办公室</w:t>
      </w:r>
    </w:p>
    <w:p>
      <w:r>
        <w:t>出版日期：2003.09</w:t>
      </w:r>
    </w:p>
    <w:p>
      <w:r>
        <w:t>总页数：84</w:t>
      </w:r>
    </w:p>
    <w:p>
      <w:r>
        <w:t>更多请访问教客网: www.jiaokey.com</w:t>
      </w:r>
    </w:p>
    <w:p>
      <w:r>
        <w:t>河南农业综合开发  2000-2002 评论地址：https://www.jiaokey.com/book/detail/13314935.html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