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书名：传承文化  创意中原  2011河南文化创意产业概览</w:t>
      </w:r>
    </w:p>
    <w:p>
      <w:r>
        <w:t>作者：陈思桦，刘晓峰主编；谷文雨执行主编；蒋继明，张传伟，张国晓等副主编</w:t>
      </w:r>
    </w:p>
    <w:p>
      <w:r>
        <w:t>出版社：郑州：河南人民出版社</w:t>
      </w:r>
    </w:p>
    <w:p>
      <w:r>
        <w:t>出版日期：2012.09</w:t>
      </w:r>
    </w:p>
    <w:p>
      <w:r>
        <w:t>总页数：322</w:t>
      </w:r>
    </w:p>
    <w:p>
      <w:r>
        <w:t>更多请访问教客网: www.jiaokey.com</w:t>
      </w:r>
    </w:p>
    <w:p>
      <w:r>
        <w:t>传承文化  创意中原  2011河南文化创意产业概览 评论地址：https://www.jiaokey.com/book/detail/13314828.html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