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书名：法律风险基本理论与防范技巧</w:t>
      </w:r>
    </w:p>
    <w:p>
      <w:r>
        <w:t>作者：韩爱芹，秦玉彬著</w:t>
      </w:r>
    </w:p>
    <w:p>
      <w:r>
        <w:t>出版社：北京：冶金工业出版社</w:t>
      </w:r>
    </w:p>
    <w:p>
      <w:r>
        <w:t>出版日期：2011.06</w:t>
      </w:r>
    </w:p>
    <w:p>
      <w:r>
        <w:t>总页数：172</w:t>
      </w:r>
    </w:p>
    <w:p>
      <w:r>
        <w:t>更多请访问教客网: www.jiaokey.com</w:t>
      </w:r>
    </w:p>
    <w:p>
      <w:r>
        <w:t>法律风险基本理论与防范技巧 评论地址：https://www.jiaokey.com/book/detail/13314425.html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