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为了世界的和谐  中国维和警察理论文章选编</w:t>
      </w:r>
    </w:p>
    <w:p>
      <w:r>
        <w:rPr>
          <w:rFonts w:ascii="宋体" w:hAnsi="宋体" w:eastAsia="宋体"/>
          <w:sz w:val="24"/>
        </w:rPr>
        <w:t>刘志强主编；郭宝山，赵宇副主编；公安部国际合作局，中国人民公安大学编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为了世界的和谐  中国维和警察理论文章选编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刘志强主编；郭宝山，赵宇副主编；公安部国际合作局，中国人民公安大学编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本书出售、求购地址：https://www.jiaokey.com/book/detail/13314409.html</w:t>
      </w:r>
    </w:p>
    <w:p>
      <w:r>
        <w:t>更多相关图书推荐：https://www.jiaokey.com</w:t>
      </w:r>
    </w:p>
    <w:p>
      <w:r>
        <w:t>刘志强主编；郭宝山，赵宇副主编；公安部国际合作局，中国人民公安大学编 其他作品：https://www.jiaokey.com/tag/刘志强主编；郭宝山，赵宇副主编；公安部国际合作局，中国人民公安大学编.html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关键词搜索：https://www.jiaokey.com/tag/为了世界的和谐  中国维和警察理论文章选编.html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